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704B" w:rsidRDefault="00B7704B" w:rsidP="00B7704B">
      <w:pPr>
        <w:spacing w:after="0" w:line="300" w:lineRule="auto"/>
        <w:jc w:val="both"/>
        <w:outlineLvl w:val="0"/>
        <w:rPr>
          <w:rFonts w:ascii="Times New Roman" w:eastAsia="Times New Roman" w:hAnsi="Times New Roman" w:cs="Times New Roman"/>
          <w:b/>
          <w:bCs/>
          <w:kern w:val="36"/>
          <w:sz w:val="27"/>
          <w:szCs w:val="27"/>
        </w:rPr>
      </w:pPr>
      <w:r w:rsidRPr="00CF7F12">
        <w:rPr>
          <w:rFonts w:ascii="Times New Roman" w:eastAsia="Times New Roman" w:hAnsi="Times New Roman" w:cs="Times New Roman"/>
          <w:b/>
          <w:bCs/>
          <w:kern w:val="36"/>
          <w:sz w:val="27"/>
          <w:szCs w:val="27"/>
        </w:rPr>
        <w:t>Trường: THPT Lý Tự Trọng</w:t>
      </w:r>
    </w:p>
    <w:p w:rsidR="00B7704B" w:rsidRPr="00CF7F12" w:rsidRDefault="00B7704B" w:rsidP="00B7704B">
      <w:pPr>
        <w:spacing w:after="0" w:line="300" w:lineRule="auto"/>
        <w:jc w:val="both"/>
        <w:outlineLvl w:val="0"/>
        <w:rPr>
          <w:rFonts w:ascii="Times New Roman" w:eastAsia="Times New Roman" w:hAnsi="Times New Roman" w:cs="Times New Roman"/>
          <w:b/>
          <w:bCs/>
          <w:kern w:val="36"/>
          <w:sz w:val="27"/>
          <w:szCs w:val="27"/>
        </w:rPr>
      </w:pPr>
      <w:r w:rsidRPr="00CF7F12">
        <w:rPr>
          <w:rFonts w:ascii="Times New Roman" w:eastAsia="Times New Roman" w:hAnsi="Times New Roman" w:cs="Times New Roman"/>
          <w:b/>
          <w:bCs/>
          <w:kern w:val="36"/>
          <w:sz w:val="27"/>
          <w:szCs w:val="27"/>
        </w:rPr>
        <w:t xml:space="preserve">Tổ: </w:t>
      </w:r>
      <w:r>
        <w:rPr>
          <w:rFonts w:ascii="Times New Roman" w:eastAsia="Times New Roman" w:hAnsi="Times New Roman" w:cs="Times New Roman"/>
          <w:b/>
          <w:bCs/>
          <w:kern w:val="36"/>
          <w:sz w:val="27"/>
          <w:szCs w:val="27"/>
        </w:rPr>
        <w:t>Giáo dục Thể chất – Quốc phòng</w:t>
      </w:r>
    </w:p>
    <w:p w:rsidR="00B7704B" w:rsidRPr="00CF7F12" w:rsidRDefault="00B7704B" w:rsidP="00B7704B">
      <w:pPr>
        <w:spacing w:after="0" w:line="300" w:lineRule="auto"/>
        <w:jc w:val="both"/>
        <w:outlineLvl w:val="0"/>
        <w:rPr>
          <w:rFonts w:ascii="Times New Roman" w:eastAsia="Times New Roman" w:hAnsi="Times New Roman" w:cs="Times New Roman"/>
          <w:b/>
          <w:bCs/>
          <w:kern w:val="36"/>
          <w:sz w:val="27"/>
          <w:szCs w:val="27"/>
        </w:rPr>
      </w:pPr>
      <w:r w:rsidRPr="00CF7F12">
        <w:rPr>
          <w:rFonts w:ascii="Times New Roman" w:eastAsia="Times New Roman" w:hAnsi="Times New Roman" w:cs="Times New Roman"/>
          <w:b/>
          <w:bCs/>
          <w:kern w:val="36"/>
          <w:sz w:val="27"/>
          <w:szCs w:val="27"/>
        </w:rPr>
        <w:t>Họ tên: Lý Hoàng Nam</w:t>
      </w:r>
    </w:p>
    <w:p w:rsidR="00B7704B" w:rsidRPr="00CF7F12" w:rsidRDefault="00B7704B" w:rsidP="00B7704B">
      <w:pPr>
        <w:spacing w:after="0" w:line="300" w:lineRule="auto"/>
        <w:jc w:val="both"/>
        <w:outlineLvl w:val="0"/>
        <w:rPr>
          <w:rFonts w:ascii="Times New Roman" w:eastAsia="Times New Roman" w:hAnsi="Times New Roman" w:cs="Times New Roman"/>
          <w:b/>
          <w:bCs/>
          <w:kern w:val="36"/>
          <w:sz w:val="27"/>
          <w:szCs w:val="27"/>
        </w:rPr>
      </w:pPr>
    </w:p>
    <w:p w:rsidR="00B7704B" w:rsidRDefault="00B7704B" w:rsidP="00B7704B">
      <w:pPr>
        <w:spacing w:after="0" w:line="300" w:lineRule="auto"/>
        <w:jc w:val="center"/>
        <w:outlineLvl w:val="0"/>
        <w:rPr>
          <w:rFonts w:ascii="Times New Roman" w:eastAsia="Times New Roman" w:hAnsi="Times New Roman" w:cs="Times New Roman"/>
          <w:b/>
          <w:bCs/>
          <w:kern w:val="36"/>
          <w:sz w:val="32"/>
          <w:szCs w:val="32"/>
        </w:rPr>
      </w:pPr>
      <w:r w:rsidRPr="00CF7F12">
        <w:rPr>
          <w:rFonts w:ascii="Times New Roman" w:eastAsia="Times New Roman" w:hAnsi="Times New Roman" w:cs="Times New Roman"/>
          <w:b/>
          <w:bCs/>
          <w:kern w:val="36"/>
          <w:sz w:val="32"/>
          <w:szCs w:val="32"/>
        </w:rPr>
        <w:t xml:space="preserve">BÀI </w:t>
      </w:r>
      <w:r>
        <w:rPr>
          <w:rFonts w:ascii="Times New Roman" w:eastAsia="Times New Roman" w:hAnsi="Times New Roman" w:cs="Times New Roman"/>
          <w:b/>
          <w:bCs/>
          <w:kern w:val="36"/>
          <w:sz w:val="32"/>
          <w:szCs w:val="32"/>
        </w:rPr>
        <w:t>VIẾT</w:t>
      </w:r>
    </w:p>
    <w:p w:rsidR="00B7704B" w:rsidRPr="00CF7F12" w:rsidRDefault="00B7704B" w:rsidP="00B7704B">
      <w:pPr>
        <w:spacing w:after="0" w:line="300" w:lineRule="auto"/>
        <w:jc w:val="center"/>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t xml:space="preserve"> V/V THAM GIA HỘI THI TÌM HIỂU NGHỊ QUYẾT Đ</w:t>
      </w:r>
      <w:r w:rsidR="00B056F5">
        <w:rPr>
          <w:rFonts w:ascii="Times New Roman" w:eastAsia="Times New Roman" w:hAnsi="Times New Roman" w:cs="Times New Roman"/>
          <w:b/>
          <w:bCs/>
          <w:kern w:val="36"/>
          <w:sz w:val="32"/>
          <w:szCs w:val="32"/>
        </w:rPr>
        <w:t xml:space="preserve">ẠI </w:t>
      </w:r>
      <w:r>
        <w:rPr>
          <w:rFonts w:ascii="Times New Roman" w:eastAsia="Times New Roman" w:hAnsi="Times New Roman" w:cs="Times New Roman"/>
          <w:b/>
          <w:bCs/>
          <w:kern w:val="36"/>
          <w:sz w:val="32"/>
          <w:szCs w:val="32"/>
        </w:rPr>
        <w:t>H</w:t>
      </w:r>
      <w:r w:rsidR="00B056F5">
        <w:rPr>
          <w:rFonts w:ascii="Times New Roman" w:eastAsia="Times New Roman" w:hAnsi="Times New Roman" w:cs="Times New Roman"/>
          <w:b/>
          <w:bCs/>
          <w:kern w:val="36"/>
          <w:sz w:val="32"/>
          <w:szCs w:val="32"/>
        </w:rPr>
        <w:t>ỘI</w:t>
      </w:r>
      <w:r>
        <w:rPr>
          <w:rFonts w:ascii="Times New Roman" w:eastAsia="Times New Roman" w:hAnsi="Times New Roman" w:cs="Times New Roman"/>
          <w:b/>
          <w:bCs/>
          <w:kern w:val="36"/>
          <w:sz w:val="32"/>
          <w:szCs w:val="32"/>
        </w:rPr>
        <w:t xml:space="preserve"> ĐẢNG BỘ CÁC CẤP NH</w:t>
      </w:r>
      <w:bookmarkStart w:id="0" w:name="_GoBack"/>
      <w:bookmarkEnd w:id="0"/>
      <w:r>
        <w:rPr>
          <w:rFonts w:ascii="Times New Roman" w:eastAsia="Times New Roman" w:hAnsi="Times New Roman" w:cs="Times New Roman"/>
          <w:b/>
          <w:bCs/>
          <w:kern w:val="36"/>
          <w:sz w:val="32"/>
          <w:szCs w:val="32"/>
        </w:rPr>
        <w:t>IỆM KỲ 2015 - 2020</w:t>
      </w:r>
    </w:p>
    <w:p w:rsidR="00B7704B" w:rsidRPr="00CF7F12" w:rsidRDefault="00B7704B" w:rsidP="00B7704B">
      <w:pPr>
        <w:shd w:val="clear" w:color="auto" w:fill="FFFFFF" w:themeFill="background1"/>
        <w:spacing w:after="0" w:line="300" w:lineRule="auto"/>
        <w:jc w:val="both"/>
        <w:rPr>
          <w:rFonts w:ascii="Times New Roman" w:eastAsia="Times New Roman" w:hAnsi="Times New Roman" w:cs="Times New Roman"/>
          <w:b/>
          <w:bCs/>
          <w:kern w:val="36"/>
          <w:sz w:val="27"/>
          <w:szCs w:val="27"/>
        </w:rPr>
      </w:pPr>
    </w:p>
    <w:p w:rsidR="00B7704B" w:rsidRPr="00CF7F12" w:rsidRDefault="00B7704B" w:rsidP="00B7704B">
      <w:pPr>
        <w:shd w:val="clear" w:color="auto" w:fill="FFFFFF" w:themeFill="background1"/>
        <w:spacing w:after="0" w:line="300" w:lineRule="auto"/>
        <w:jc w:val="both"/>
        <w:rPr>
          <w:rFonts w:ascii="Times New Roman" w:eastAsia="Times New Roman" w:hAnsi="Times New Roman" w:cs="Times New Roman"/>
          <w:b/>
          <w:bCs/>
          <w:kern w:val="36"/>
          <w:sz w:val="27"/>
          <w:szCs w:val="27"/>
        </w:rPr>
      </w:pPr>
      <w:r w:rsidRPr="00CF7F12">
        <w:rPr>
          <w:rFonts w:ascii="Times New Roman" w:eastAsia="Times New Roman" w:hAnsi="Times New Roman" w:cs="Times New Roman"/>
          <w:b/>
          <w:bCs/>
          <w:kern w:val="36"/>
          <w:sz w:val="27"/>
          <w:szCs w:val="27"/>
        </w:rPr>
        <w:t xml:space="preserve">ĐỀ TÀI: </w:t>
      </w:r>
      <w:r w:rsidRPr="00CF7F12">
        <w:rPr>
          <w:rFonts w:ascii="Times New Roman" w:eastAsia="Times New Roman" w:hAnsi="Times New Roman" w:cs="Times New Roman"/>
          <w:i/>
          <w:sz w:val="27"/>
          <w:szCs w:val="27"/>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p>
    <w:p w:rsidR="00B7704B" w:rsidRPr="00CF7F12" w:rsidRDefault="00B7704B" w:rsidP="00B7704B">
      <w:pPr>
        <w:spacing w:after="0" w:line="300" w:lineRule="auto"/>
        <w:jc w:val="both"/>
        <w:rPr>
          <w:rFonts w:ascii="Times New Roman" w:eastAsia="Times New Roman" w:hAnsi="Times New Roman" w:cs="Times New Roman"/>
          <w:sz w:val="27"/>
          <w:szCs w:val="27"/>
        </w:rPr>
      </w:pPr>
      <w:r w:rsidRPr="00CF7F12">
        <w:rPr>
          <w:rFonts w:ascii="Times New Roman" w:eastAsia="Times New Roman" w:hAnsi="Times New Roman" w:cs="Times New Roman"/>
          <w:sz w:val="27"/>
          <w:szCs w:val="27"/>
        </w:rPr>
        <w:t>           </w:t>
      </w:r>
    </w:p>
    <w:p w:rsidR="00B7704B" w:rsidRPr="00CF7F12" w:rsidRDefault="00B7704B" w:rsidP="00B7704B">
      <w:pPr>
        <w:spacing w:after="0" w:line="300" w:lineRule="auto"/>
        <w:ind w:firstLine="720"/>
        <w:jc w:val="both"/>
        <w:rPr>
          <w:rFonts w:ascii="Times New Roman" w:eastAsia="Times New Roman" w:hAnsi="Times New Roman" w:cs="Times New Roman"/>
          <w:sz w:val="27"/>
          <w:szCs w:val="27"/>
        </w:rPr>
      </w:pPr>
      <w:r w:rsidRPr="00CF7F12">
        <w:rPr>
          <w:rFonts w:ascii="Times New Roman" w:eastAsia="Times New Roman" w:hAnsi="Times New Roman" w:cs="Times New Roman"/>
          <w:sz w:val="27"/>
          <w:szCs w:val="27"/>
        </w:rPr>
        <w:t>Đổi mới căn bản, toàn diện giáo dục, đào tạo, phát triển nguồn nhân lực, đã từng được khẳng định trong các văn kiện Đảng trước đây, đặc biệt là trong Nghị quyết số 29 của Hội nghị Trung ương 8, khóa XI, khẳng định đây không chỉ là quốc sách hàng đầu, là “chìa khóa” mở ra con đường đưa đất nước tiến lên phía trước, mà còn là “mệnh lệnh” của cuộc sống.</w:t>
      </w:r>
    </w:p>
    <w:p w:rsidR="00B7704B" w:rsidRPr="00CF7F12" w:rsidRDefault="00B7704B" w:rsidP="00B7704B">
      <w:pPr>
        <w:spacing w:after="0" w:line="300" w:lineRule="auto"/>
        <w:jc w:val="both"/>
        <w:rPr>
          <w:rFonts w:ascii="Times New Roman" w:eastAsia="Times New Roman" w:hAnsi="Times New Roman" w:cs="Times New Roman"/>
          <w:sz w:val="27"/>
          <w:szCs w:val="27"/>
        </w:rPr>
      </w:pPr>
      <w:r w:rsidRPr="00CF7F12">
        <w:rPr>
          <w:rFonts w:ascii="Times New Roman" w:eastAsia="Times New Roman" w:hAnsi="Times New Roman" w:cs="Times New Roman"/>
          <w:sz w:val="27"/>
          <w:szCs w:val="27"/>
        </w:rPr>
        <w:t>            Trong Văn kiện đại hội XII lần này, kế thừa quan điểm chỉ đạo</w:t>
      </w:r>
      <w:r>
        <w:rPr>
          <w:rFonts w:ascii="Times New Roman" w:eastAsia="Times New Roman" w:hAnsi="Times New Roman" w:cs="Times New Roman"/>
          <w:sz w:val="27"/>
          <w:szCs w:val="27"/>
        </w:rPr>
        <w:t xml:space="preserve"> của nhiệm kỳ trước, </w:t>
      </w:r>
      <w:r w:rsidRPr="00CF7F12">
        <w:rPr>
          <w:rFonts w:ascii="Times New Roman" w:eastAsia="Times New Roman" w:hAnsi="Times New Roman" w:cs="Times New Roman"/>
          <w:sz w:val="27"/>
          <w:szCs w:val="27"/>
        </w:rPr>
        <w:t>Đảng ta đưa ra đường lối đổi mới căn bản, toàn diện giáo dục, đào tạo, phát triển nguồn nhân lực, xác định đây là một kế sách, quốc sách hàng đầu, tiêu điểm của sự phát triển, mang tính đột phá, khai mở con đường phát triển nguồn nhân lực Việt Nam trong thế kỷ XXI, khẳng định triết lý nhân sinh mới của nền giáo dục nước nhà “dạy người, dạy chữ, dạy nghề”.</w:t>
      </w:r>
    </w:p>
    <w:p w:rsidR="00B7704B" w:rsidRDefault="00B7704B" w:rsidP="00B7704B">
      <w:pPr>
        <w:spacing w:after="0" w:line="300" w:lineRule="auto"/>
        <w:jc w:val="both"/>
        <w:rPr>
          <w:rFonts w:ascii="Times New Roman" w:eastAsia="Times New Roman" w:hAnsi="Times New Roman" w:cs="Times New Roman"/>
          <w:sz w:val="27"/>
          <w:szCs w:val="27"/>
        </w:rPr>
      </w:pPr>
      <w:r w:rsidRPr="00CF7F12">
        <w:rPr>
          <w:rFonts w:ascii="Times New Roman" w:eastAsia="Times New Roman" w:hAnsi="Times New Roman" w:cs="Times New Roman"/>
          <w:sz w:val="27"/>
          <w:szCs w:val="27"/>
        </w:rPr>
        <w:t xml:space="preserve">            Việc đổi mới căn bản và toàn diện giáo dục, đào tạo, phát triển nguồn nhân lực, đáp ứng yêu cầu nhiệm vụ mới đang đặt ra ngày càng cấp thiết. </w:t>
      </w:r>
      <w:r w:rsidRPr="00CF7F12">
        <w:rPr>
          <w:rFonts w:ascii="Times New Roman" w:eastAsia="Times New Roman" w:hAnsi="Times New Roman" w:cs="Times New Roman"/>
          <w:i/>
          <w:iCs/>
          <w:sz w:val="27"/>
          <w:szCs w:val="27"/>
        </w:rPr>
        <w:t>Thứ nhất</w:t>
      </w:r>
      <w:r w:rsidRPr="00CF7F12">
        <w:rPr>
          <w:rFonts w:ascii="Times New Roman" w:eastAsia="Times New Roman" w:hAnsi="Times New Roman" w:cs="Times New Roman"/>
          <w:sz w:val="27"/>
          <w:szCs w:val="27"/>
        </w:rPr>
        <w:t xml:space="preserve">, do chất lượng, hiệu quả giáo dục, đào tạo ở nước ta còn thấp so với yêu cầu của công cuộc đổi mới, nhất là giáo dục đại học và giáo dục nghề nghiệp. Hiện nay, toàn quốc có hơn 70.000 cử nhân, kỹ sư, thạc sĩ tốt nghiệp ra trường, nhưng không tìm được việc làm, hoặc có việc làm nhưng không đúng nghề đào tạo; nhiều người được tuyển chọn phải đào tạo lại mới sử dụng được. </w:t>
      </w:r>
      <w:proofErr w:type="gramStart"/>
      <w:r w:rsidRPr="00CF7F12">
        <w:rPr>
          <w:rFonts w:ascii="Times New Roman" w:eastAsia="Times New Roman" w:hAnsi="Times New Roman" w:cs="Times New Roman"/>
          <w:i/>
          <w:iCs/>
          <w:sz w:val="27"/>
          <w:szCs w:val="27"/>
        </w:rPr>
        <w:t>Thứ hai</w:t>
      </w:r>
      <w:r w:rsidRPr="00CF7F12">
        <w:rPr>
          <w:rFonts w:ascii="Times New Roman" w:eastAsia="Times New Roman" w:hAnsi="Times New Roman" w:cs="Times New Roman"/>
          <w:sz w:val="27"/>
          <w:szCs w:val="27"/>
        </w:rPr>
        <w:t>, hệ thống giáo dục-đào tạo ở nước ta còn bị khép kín, thiếu liên thông giữa các trình độ và giữa các phương thức giáo dục, đào tạo, còn nặng lý thuyết, nhẹ thực hành.</w:t>
      </w:r>
      <w:proofErr w:type="gramEnd"/>
      <w:r w:rsidRPr="00CF7F12">
        <w:rPr>
          <w:rFonts w:ascii="Times New Roman" w:eastAsia="Times New Roman" w:hAnsi="Times New Roman" w:cs="Times New Roman"/>
          <w:sz w:val="27"/>
          <w:szCs w:val="27"/>
        </w:rPr>
        <w:t xml:space="preserve"> </w:t>
      </w:r>
      <w:proofErr w:type="gramStart"/>
      <w:r w:rsidRPr="00CF7F12">
        <w:rPr>
          <w:rFonts w:ascii="Times New Roman" w:eastAsia="Times New Roman" w:hAnsi="Times New Roman" w:cs="Times New Roman"/>
          <w:i/>
          <w:iCs/>
          <w:sz w:val="27"/>
          <w:szCs w:val="27"/>
        </w:rPr>
        <w:t>Thứ ba</w:t>
      </w:r>
      <w:r w:rsidRPr="00CF7F12">
        <w:rPr>
          <w:rFonts w:ascii="Times New Roman" w:eastAsia="Times New Roman" w:hAnsi="Times New Roman" w:cs="Times New Roman"/>
          <w:sz w:val="27"/>
          <w:szCs w:val="27"/>
        </w:rPr>
        <w:t xml:space="preserve">, chưa gắn kết chặt chẽ giữa đào tạo với </w:t>
      </w:r>
      <w:r w:rsidRPr="00CF7F12">
        <w:rPr>
          <w:rFonts w:ascii="Times New Roman" w:eastAsia="Times New Roman" w:hAnsi="Times New Roman" w:cs="Times New Roman"/>
          <w:sz w:val="27"/>
          <w:szCs w:val="27"/>
        </w:rPr>
        <w:lastRenderedPageBreak/>
        <w:t>nghiên cứu khoa học, với sản xuất kinh doanh và nhu cầu của thị trường, dẫn đến tình trạng thừa thầy, thiếu thợ.</w:t>
      </w:r>
      <w:proofErr w:type="gramEnd"/>
      <w:r w:rsidRPr="00CF7F12">
        <w:rPr>
          <w:rFonts w:ascii="Times New Roman" w:eastAsia="Times New Roman" w:hAnsi="Times New Roman" w:cs="Times New Roman"/>
          <w:sz w:val="27"/>
          <w:szCs w:val="27"/>
        </w:rPr>
        <w:t xml:space="preserve"> </w:t>
      </w:r>
      <w:proofErr w:type="gramStart"/>
      <w:r w:rsidRPr="00CF7F12">
        <w:rPr>
          <w:rFonts w:ascii="Times New Roman" w:eastAsia="Times New Roman" w:hAnsi="Times New Roman" w:cs="Times New Roman"/>
          <w:i/>
          <w:iCs/>
          <w:sz w:val="27"/>
          <w:szCs w:val="27"/>
        </w:rPr>
        <w:t>Thứ tư</w:t>
      </w:r>
      <w:r w:rsidRPr="00CF7F12">
        <w:rPr>
          <w:rFonts w:ascii="Times New Roman" w:eastAsia="Times New Roman" w:hAnsi="Times New Roman" w:cs="Times New Roman"/>
          <w:sz w:val="27"/>
          <w:szCs w:val="27"/>
        </w:rPr>
        <w:t>, chưa chú trọng đúng mức đến giáo dục đạo đức, nhân cách, lối sống và kỹ năng, phương pháp làm việc.</w:t>
      </w:r>
      <w:proofErr w:type="gramEnd"/>
      <w:r w:rsidRPr="00CF7F12">
        <w:rPr>
          <w:rFonts w:ascii="Times New Roman" w:eastAsia="Times New Roman" w:hAnsi="Times New Roman" w:cs="Times New Roman"/>
          <w:sz w:val="27"/>
          <w:szCs w:val="27"/>
        </w:rPr>
        <w:t xml:space="preserve"> </w:t>
      </w:r>
      <w:proofErr w:type="gramStart"/>
      <w:r w:rsidRPr="00CF7F12">
        <w:rPr>
          <w:rFonts w:ascii="Times New Roman" w:eastAsia="Times New Roman" w:hAnsi="Times New Roman" w:cs="Times New Roman"/>
          <w:i/>
          <w:iCs/>
          <w:sz w:val="27"/>
          <w:szCs w:val="27"/>
        </w:rPr>
        <w:t>Thứ năm</w:t>
      </w:r>
      <w:r w:rsidRPr="00CF7F12">
        <w:rPr>
          <w:rFonts w:ascii="Times New Roman" w:eastAsia="Times New Roman" w:hAnsi="Times New Roman" w:cs="Times New Roman"/>
          <w:sz w:val="27"/>
          <w:szCs w:val="27"/>
        </w:rPr>
        <w:t>, phương pháp giáo dục còn lạc hậu, chủ yếu truyền thụ kiến thức một chiều; tổ chức thi, kiểm tra, đánh giá kết quả còn thiếu thực chất, mắc bệnh thành tích.</w:t>
      </w:r>
      <w:proofErr w:type="gramEnd"/>
      <w:r w:rsidRPr="00CF7F12">
        <w:rPr>
          <w:rFonts w:ascii="Times New Roman" w:eastAsia="Times New Roman" w:hAnsi="Times New Roman" w:cs="Times New Roman"/>
          <w:sz w:val="27"/>
          <w:szCs w:val="27"/>
        </w:rPr>
        <w:t xml:space="preserve"> Thứ sáu, đội </w:t>
      </w:r>
      <w:proofErr w:type="gramStart"/>
      <w:r w:rsidRPr="00CF7F12">
        <w:rPr>
          <w:rFonts w:ascii="Times New Roman" w:eastAsia="Times New Roman" w:hAnsi="Times New Roman" w:cs="Times New Roman"/>
          <w:sz w:val="27"/>
          <w:szCs w:val="27"/>
        </w:rPr>
        <w:t>ngũ</w:t>
      </w:r>
      <w:proofErr w:type="gramEnd"/>
      <w:r w:rsidRPr="00CF7F12">
        <w:rPr>
          <w:rFonts w:ascii="Times New Roman" w:eastAsia="Times New Roman" w:hAnsi="Times New Roman" w:cs="Times New Roman"/>
          <w:sz w:val="27"/>
          <w:szCs w:val="27"/>
        </w:rPr>
        <w:t xml:space="preserve"> nhà giáo và cán bộ quản lý giáo dục bất cập về chất lượng, số lượng và cơ cấu. Thứ bảy, cơ chế, chính sách, đầu tư cho giáo dục, đào tạo chưa phù hợp; cơ sở vật chất-kỹ thuật thiếu đồng bộ, còn lạc hậu…</w:t>
      </w:r>
      <w:r>
        <w:rPr>
          <w:rFonts w:ascii="Times New Roman" w:eastAsia="Times New Roman" w:hAnsi="Times New Roman" w:cs="Times New Roman"/>
          <w:sz w:val="27"/>
          <w:szCs w:val="27"/>
        </w:rPr>
        <w:t xml:space="preserve"> </w:t>
      </w:r>
      <w:proofErr w:type="gramStart"/>
      <w:r w:rsidRPr="00CF7F12">
        <w:rPr>
          <w:rFonts w:ascii="Times New Roman" w:eastAsia="Times New Roman" w:hAnsi="Times New Roman" w:cs="Times New Roman"/>
          <w:sz w:val="27"/>
          <w:szCs w:val="27"/>
        </w:rPr>
        <w:t>Như vậy, việc đổi mới căn bản và toàn diện giáo dục, đào tao; phát triển nguồn nhân lực là yêu cầu bức thiết.</w:t>
      </w:r>
      <w:proofErr w:type="gramEnd"/>
      <w:r w:rsidRPr="00CF7F12">
        <w:rPr>
          <w:rFonts w:ascii="Times New Roman" w:eastAsia="Times New Roman" w:hAnsi="Times New Roman" w:cs="Times New Roman"/>
          <w:sz w:val="27"/>
          <w:szCs w:val="27"/>
        </w:rPr>
        <w:t xml:space="preserve"> </w:t>
      </w:r>
      <w:proofErr w:type="gramStart"/>
      <w:r w:rsidRPr="00CF7F12">
        <w:rPr>
          <w:rFonts w:ascii="Times New Roman" w:eastAsia="Times New Roman" w:hAnsi="Times New Roman" w:cs="Times New Roman"/>
          <w:sz w:val="27"/>
          <w:szCs w:val="27"/>
        </w:rPr>
        <w:t>Đó vừa là yêu cầu, vừa là giải pháp giúp chúng ta vượt qua khó khăn, thách thức của thời cuộc và phát triển bền vững.</w:t>
      </w:r>
      <w:proofErr w:type="gramEnd"/>
      <w:r w:rsidRPr="00CF7F12">
        <w:rPr>
          <w:rFonts w:ascii="Times New Roman" w:eastAsia="Times New Roman" w:hAnsi="Times New Roman" w:cs="Times New Roman"/>
          <w:sz w:val="27"/>
          <w:szCs w:val="27"/>
        </w:rPr>
        <w:t xml:space="preserve"> </w:t>
      </w:r>
    </w:p>
    <w:p w:rsidR="00B7704B" w:rsidRDefault="00B7704B" w:rsidP="00B7704B">
      <w:pPr>
        <w:spacing w:after="0" w:line="300" w:lineRule="auto"/>
        <w:ind w:firstLine="720"/>
        <w:jc w:val="both"/>
        <w:rPr>
          <w:rFonts w:ascii="Times New Roman" w:eastAsia="Times New Roman" w:hAnsi="Times New Roman" w:cs="Times New Roman"/>
          <w:sz w:val="27"/>
          <w:szCs w:val="27"/>
        </w:rPr>
      </w:pPr>
      <w:r w:rsidRPr="00CF7F12">
        <w:rPr>
          <w:rFonts w:ascii="Times New Roman" w:eastAsia="Times New Roman" w:hAnsi="Times New Roman" w:cs="Times New Roman"/>
          <w:sz w:val="27"/>
          <w:szCs w:val="27"/>
        </w:rPr>
        <w:t>Thông qua buổi</w:t>
      </w:r>
      <w:r>
        <w:rPr>
          <w:rFonts w:ascii="Times New Roman" w:eastAsia="Times New Roman" w:hAnsi="Times New Roman" w:cs="Times New Roman"/>
          <w:sz w:val="27"/>
          <w:szCs w:val="27"/>
        </w:rPr>
        <w:t xml:space="preserve"> học tập chính trị, </w:t>
      </w:r>
      <w:r w:rsidRPr="00CF7F12">
        <w:rPr>
          <w:rFonts w:ascii="Times New Roman" w:eastAsia="Times New Roman" w:hAnsi="Times New Roman" w:cs="Times New Roman"/>
          <w:sz w:val="27"/>
          <w:szCs w:val="27"/>
        </w:rPr>
        <w:t xml:space="preserve">tôi </w:t>
      </w:r>
      <w:r>
        <w:rPr>
          <w:rFonts w:ascii="Times New Roman" w:eastAsia="Times New Roman" w:hAnsi="Times New Roman" w:cs="Times New Roman"/>
          <w:sz w:val="27"/>
          <w:szCs w:val="27"/>
        </w:rPr>
        <w:t xml:space="preserve">xin đưa ra một số giải pháp </w:t>
      </w:r>
      <w:r w:rsidRPr="00CF7F12">
        <w:rPr>
          <w:rFonts w:ascii="Times New Roman" w:eastAsia="Times New Roman" w:hAnsi="Times New Roman" w:cs="Times New Roman"/>
          <w:sz w:val="27"/>
          <w:szCs w:val="27"/>
        </w:rPr>
        <w:t>để góp phần đổi mới căn bản toàn diện giáo dục và phát triển nguồn nhân lực trên địa bàn thành phố</w:t>
      </w:r>
      <w:r>
        <w:rPr>
          <w:rFonts w:ascii="Times New Roman" w:eastAsia="Times New Roman" w:hAnsi="Times New Roman" w:cs="Times New Roman"/>
          <w:sz w:val="27"/>
          <w:szCs w:val="27"/>
        </w:rPr>
        <w:t xml:space="preserve"> như sau:</w:t>
      </w:r>
    </w:p>
    <w:p w:rsidR="00B7704B" w:rsidRPr="00CF7F12" w:rsidRDefault="00B7704B" w:rsidP="00B7704B">
      <w:pPr>
        <w:spacing w:after="0" w:line="300" w:lineRule="auto"/>
        <w:ind w:firstLine="720"/>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Đối với nhà trường:</w:t>
      </w:r>
    </w:p>
    <w:p w:rsidR="00B7704B" w:rsidRDefault="00B7704B" w:rsidP="00B7704B">
      <w:pPr>
        <w:pStyle w:val="ListParagraph"/>
        <w:numPr>
          <w:ilvl w:val="0"/>
          <w:numId w:val="1"/>
        </w:numPr>
        <w:spacing w:after="0" w:line="300" w:lineRule="auto"/>
        <w:jc w:val="both"/>
        <w:rPr>
          <w:rFonts w:ascii="Times New Roman" w:eastAsia="Times New Roman" w:hAnsi="Times New Roman" w:cs="Times New Roman"/>
          <w:sz w:val="27"/>
          <w:szCs w:val="27"/>
        </w:rPr>
      </w:pPr>
      <w:r>
        <w:rPr>
          <w:rFonts w:ascii="Times New Roman" w:eastAsia="Times New Roman" w:hAnsi="Times New Roman" w:cs="Times New Roman"/>
          <w:sz w:val="27"/>
          <w:szCs w:val="27"/>
        </w:rPr>
        <w:t>Đổi mới</w:t>
      </w:r>
      <w:r w:rsidRPr="00D02C2D">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giáo dục</w:t>
      </w:r>
      <w:r w:rsidRPr="00D02C2D">
        <w:rPr>
          <w:rFonts w:ascii="Times New Roman" w:eastAsia="Times New Roman" w:hAnsi="Times New Roman" w:cs="Times New Roman"/>
          <w:sz w:val="27"/>
          <w:szCs w:val="27"/>
        </w:rPr>
        <w:t xml:space="preserve"> theo hướng phát triển mạnh năng lực và phẩm chất người học, bảo đảm hài hòa đức, trí, thể, mỹ; thực hiện tốt phương châm mới:</w:t>
      </w:r>
      <w:r>
        <w:rPr>
          <w:rFonts w:ascii="Times New Roman" w:eastAsia="Times New Roman" w:hAnsi="Times New Roman" w:cs="Times New Roman"/>
          <w:sz w:val="27"/>
          <w:szCs w:val="27"/>
        </w:rPr>
        <w:t xml:space="preserve"> Dạy người, dạy chữ và dạy nghề.Chú trọng việc thực hiện các chương trình liên môn tích hợp để </w:t>
      </w:r>
      <w:r w:rsidRPr="00D02C2D">
        <w:rPr>
          <w:rFonts w:ascii="Times New Roman" w:eastAsia="Times New Roman" w:hAnsi="Times New Roman" w:cs="Times New Roman"/>
          <w:iCs/>
          <w:sz w:val="27"/>
          <w:szCs w:val="27"/>
        </w:rPr>
        <w:t>tinh giản, hiện đại, thiết thực</w:t>
      </w:r>
      <w:r>
        <w:rPr>
          <w:rFonts w:ascii="Times New Roman" w:eastAsia="Times New Roman" w:hAnsi="Times New Roman" w:cs="Times New Roman"/>
          <w:iCs/>
          <w:sz w:val="27"/>
          <w:szCs w:val="27"/>
        </w:rPr>
        <w:t xml:space="preserve"> các nội dung giáo dục sao cho</w:t>
      </w:r>
      <w:r w:rsidRPr="00D02C2D">
        <w:rPr>
          <w:rFonts w:ascii="Times New Roman" w:eastAsia="Times New Roman" w:hAnsi="Times New Roman" w:cs="Times New Roman"/>
          <w:iCs/>
          <w:sz w:val="27"/>
          <w:szCs w:val="27"/>
        </w:rPr>
        <w:t xml:space="preserve"> phù hợp với l</w:t>
      </w:r>
      <w:r>
        <w:rPr>
          <w:rFonts w:ascii="Times New Roman" w:eastAsia="Times New Roman" w:hAnsi="Times New Roman" w:cs="Times New Roman"/>
          <w:iCs/>
          <w:sz w:val="27"/>
          <w:szCs w:val="27"/>
        </w:rPr>
        <w:t xml:space="preserve">ứa tuổi và trình độ, </w:t>
      </w:r>
      <w:r w:rsidRPr="00D02C2D">
        <w:rPr>
          <w:rFonts w:ascii="Times New Roman" w:eastAsia="Times New Roman" w:hAnsi="Times New Roman" w:cs="Times New Roman"/>
          <w:iCs/>
          <w:sz w:val="27"/>
          <w:szCs w:val="27"/>
        </w:rPr>
        <w:t>tăng thực hành, vận dụng kiến thức vào thực tiễn</w:t>
      </w:r>
      <w:r w:rsidRPr="00D02C2D">
        <w:rPr>
          <w:rFonts w:ascii="Times New Roman" w:eastAsia="Times New Roman" w:hAnsi="Times New Roman" w:cs="Times New Roman"/>
          <w:sz w:val="27"/>
          <w:szCs w:val="27"/>
        </w:rPr>
        <w:t>.</w:t>
      </w:r>
    </w:p>
    <w:p w:rsidR="00B7704B" w:rsidRDefault="00B7704B" w:rsidP="00B7704B">
      <w:pPr>
        <w:pStyle w:val="ListParagraph"/>
        <w:numPr>
          <w:ilvl w:val="0"/>
          <w:numId w:val="1"/>
        </w:numPr>
        <w:spacing w:after="0" w:line="300" w:lineRule="auto"/>
        <w:jc w:val="both"/>
        <w:rPr>
          <w:rFonts w:ascii="Times New Roman" w:hAnsi="Times New Roman" w:cs="Times New Roman"/>
          <w:sz w:val="27"/>
          <w:szCs w:val="27"/>
        </w:rPr>
      </w:pPr>
      <w:r w:rsidRPr="00D02C2D">
        <w:rPr>
          <w:rFonts w:ascii="Times New Roman" w:hAnsi="Times New Roman" w:cs="Times New Roman"/>
          <w:sz w:val="27"/>
          <w:szCs w:val="27"/>
        </w:rPr>
        <w:t xml:space="preserve">Cần đổi mới kiểm tra, thi và đánh giá nhằm bảo đảm độ tin cậy, chính xác, tính khách quan, trung thực về kết quả học tập của học sinh; xây dựng nội dung và hình thức kiểm tra, thi, đánh giá theo chuẩn năng lực; đánh giá được sự tiến bộ của người học; đổi mới việc ra đề thi, phương pháp xử lý kết quả và sử dụng kết quả. Cần làm rõ kiểm tra, đánh giá không chỉ tập trung vào việc xem học sinh học cái gì mà quan trọng hơn là kiểm tra học sinh đó học như thế nào, có biết vận dụng không. Đề thi không thể chỉ kiểm tra trí nhớ mà phải yêu cầu vận dụng tổng hợp kiến thức và kỹ năng của nhiều lĩnh vực/môn học để giải quyết một vấn đề </w:t>
      </w:r>
      <w:proofErr w:type="gramStart"/>
      <w:r w:rsidRPr="00D02C2D">
        <w:rPr>
          <w:rFonts w:ascii="Times New Roman" w:hAnsi="Times New Roman" w:cs="Times New Roman"/>
          <w:sz w:val="27"/>
          <w:szCs w:val="27"/>
        </w:rPr>
        <w:t>chung</w:t>
      </w:r>
      <w:proofErr w:type="gramEnd"/>
      <w:r w:rsidRPr="00D02C2D">
        <w:rPr>
          <w:rFonts w:ascii="Times New Roman" w:hAnsi="Times New Roman" w:cs="Times New Roman"/>
          <w:sz w:val="27"/>
          <w:szCs w:val="27"/>
        </w:rPr>
        <w:t>, liên quan nhiều đến thực tiễn, thực hành, kiểm tra năng lực sáng tạo</w:t>
      </w:r>
      <w:r>
        <w:rPr>
          <w:rFonts w:ascii="Times New Roman" w:hAnsi="Times New Roman" w:cs="Times New Roman"/>
          <w:sz w:val="27"/>
          <w:szCs w:val="27"/>
        </w:rPr>
        <w:t>…</w:t>
      </w:r>
    </w:p>
    <w:p w:rsidR="00B7704B" w:rsidRDefault="00B7704B" w:rsidP="00B7704B">
      <w:pPr>
        <w:pStyle w:val="ListParagraph"/>
        <w:numPr>
          <w:ilvl w:val="0"/>
          <w:numId w:val="1"/>
        </w:numPr>
        <w:spacing w:after="0" w:line="300" w:lineRule="auto"/>
        <w:jc w:val="both"/>
        <w:rPr>
          <w:rFonts w:ascii="Times New Roman" w:hAnsi="Times New Roman" w:cs="Times New Roman"/>
          <w:sz w:val="27"/>
          <w:szCs w:val="27"/>
        </w:rPr>
      </w:pPr>
      <w:r>
        <w:rPr>
          <w:rFonts w:ascii="Times New Roman" w:hAnsi="Times New Roman" w:cs="Times New Roman"/>
          <w:sz w:val="27"/>
          <w:szCs w:val="27"/>
        </w:rPr>
        <w:t xml:space="preserve">Tăng cường giáo dục kỹ năng sống, kỹ năng mềm và đặc biệt là việc hướng nghiệp cho học sinh, không dừng lại ở việc truyền đạt thông qua các buổi hội thảo, chuyên đề mà cần cho học sinh được trải nghiệm thực tế, đi tham </w:t>
      </w:r>
      <w:r>
        <w:rPr>
          <w:rFonts w:ascii="Times New Roman" w:hAnsi="Times New Roman" w:cs="Times New Roman"/>
          <w:sz w:val="27"/>
          <w:szCs w:val="27"/>
        </w:rPr>
        <w:lastRenderedPageBreak/>
        <w:t>quan các trường, các xưởng, các bộ phận của công ty…để học sinh có cái nhìn khách quan về ngành học, công việc tương lai.</w:t>
      </w:r>
    </w:p>
    <w:p w:rsidR="00B7704B" w:rsidRDefault="00B7704B" w:rsidP="00B7704B">
      <w:pPr>
        <w:pStyle w:val="ListParagraph"/>
        <w:numPr>
          <w:ilvl w:val="0"/>
          <w:numId w:val="1"/>
        </w:numPr>
        <w:spacing w:after="0" w:line="300" w:lineRule="auto"/>
        <w:jc w:val="both"/>
        <w:rPr>
          <w:rFonts w:ascii="Times New Roman" w:hAnsi="Times New Roman" w:cs="Times New Roman"/>
          <w:sz w:val="27"/>
          <w:szCs w:val="27"/>
        </w:rPr>
      </w:pPr>
      <w:r>
        <w:rPr>
          <w:rFonts w:ascii="Times New Roman" w:hAnsi="Times New Roman" w:cs="Times New Roman"/>
          <w:sz w:val="27"/>
          <w:szCs w:val="27"/>
        </w:rPr>
        <w:t>Nên có những chính sách, khen thưởng, động viên đối với giáo viên có nhiều đóng góp tích cực, sáng kiến, chính sách đãi ngộ tốt đối với nhân tài nhằm tạo điều kiện cho họ được phát huy khả năng của bản thân, nên dần dần xóa bỏ việc trả lương, thưởng theo thâm niên mà phải theo hiệu suất công việc.</w:t>
      </w:r>
    </w:p>
    <w:p w:rsidR="00B7704B" w:rsidRDefault="00B7704B" w:rsidP="00B7704B">
      <w:pPr>
        <w:spacing w:after="0" w:line="300" w:lineRule="auto"/>
        <w:ind w:left="750"/>
        <w:jc w:val="both"/>
        <w:rPr>
          <w:rFonts w:ascii="Times New Roman" w:hAnsi="Times New Roman" w:cs="Times New Roman"/>
          <w:sz w:val="27"/>
          <w:szCs w:val="27"/>
        </w:rPr>
      </w:pPr>
      <w:r>
        <w:rPr>
          <w:rFonts w:ascii="Times New Roman" w:hAnsi="Times New Roman" w:cs="Times New Roman"/>
          <w:sz w:val="27"/>
          <w:szCs w:val="27"/>
        </w:rPr>
        <w:t>Đối với mỗi cá nhân:</w:t>
      </w:r>
    </w:p>
    <w:p w:rsidR="00B7704B" w:rsidRDefault="00B7704B" w:rsidP="00B7704B">
      <w:pPr>
        <w:pStyle w:val="ListParagraph"/>
        <w:numPr>
          <w:ilvl w:val="0"/>
          <w:numId w:val="1"/>
        </w:numPr>
        <w:spacing w:after="0" w:line="300" w:lineRule="auto"/>
        <w:jc w:val="both"/>
        <w:rPr>
          <w:rFonts w:ascii="Times New Roman" w:hAnsi="Times New Roman" w:cs="Times New Roman"/>
          <w:sz w:val="27"/>
          <w:szCs w:val="27"/>
        </w:rPr>
      </w:pPr>
      <w:r>
        <w:rPr>
          <w:rFonts w:ascii="Times New Roman" w:hAnsi="Times New Roman" w:cs="Times New Roman"/>
          <w:sz w:val="27"/>
          <w:szCs w:val="27"/>
        </w:rPr>
        <w:t>Phải luôn trao dồi bản thân về trình độ chuyên môn, phương pháp dạy học nhất là những phương pháp tích cực, phát huy vai trò trung tâm của học sinh, phải sáng tạo trong mỗi bài giảng, mỗi tiết dạy và nắm bắt được tâm lý lứa tuổi để tạo sự hứng thú, mới lạ cho học sinh trong quá trình dạy học.</w:t>
      </w:r>
    </w:p>
    <w:p w:rsidR="00B7704B" w:rsidRDefault="00B7704B" w:rsidP="00B7704B">
      <w:pPr>
        <w:pStyle w:val="ListParagraph"/>
        <w:numPr>
          <w:ilvl w:val="0"/>
          <w:numId w:val="1"/>
        </w:numPr>
        <w:spacing w:after="0" w:line="300" w:lineRule="auto"/>
        <w:jc w:val="both"/>
        <w:rPr>
          <w:rFonts w:ascii="Times New Roman" w:hAnsi="Times New Roman" w:cs="Times New Roman"/>
          <w:sz w:val="27"/>
          <w:szCs w:val="27"/>
        </w:rPr>
      </w:pPr>
      <w:r>
        <w:rPr>
          <w:rFonts w:ascii="Times New Roman" w:hAnsi="Times New Roman" w:cs="Times New Roman"/>
          <w:sz w:val="27"/>
          <w:szCs w:val="27"/>
        </w:rPr>
        <w:t>Phải có lối sống trong sạch, lành mạnh, giữ gìn tư cách đạo đức, là tấm gương cho học sinh noi theo, đồng thời cũng phải tạo môi trường giáo dục thân thiện, gần gũi nhằm hiểu hơn về nhận thức, thái độ, mong muốn của học sinh, từ đó có những định hướng đúng đắn cho các em.</w:t>
      </w:r>
    </w:p>
    <w:p w:rsidR="00B7704B" w:rsidRPr="002573F1" w:rsidRDefault="00B7704B" w:rsidP="00B7704B">
      <w:pPr>
        <w:spacing w:after="0" w:line="300" w:lineRule="auto"/>
        <w:ind w:firstLine="720"/>
        <w:jc w:val="both"/>
        <w:rPr>
          <w:rFonts w:ascii="Times New Roman" w:hAnsi="Times New Roman" w:cs="Times New Roman"/>
          <w:sz w:val="27"/>
          <w:szCs w:val="27"/>
        </w:rPr>
      </w:pPr>
      <w:r>
        <w:rPr>
          <w:rFonts w:ascii="Times New Roman" w:hAnsi="Times New Roman" w:cs="Times New Roman"/>
          <w:sz w:val="27"/>
          <w:szCs w:val="27"/>
        </w:rPr>
        <w:t>Trên đây là những ý kiến cá nhân của tôi trong việc đ</w:t>
      </w:r>
      <w:r w:rsidRPr="002573F1">
        <w:rPr>
          <w:rFonts w:ascii="Times New Roman" w:hAnsi="Times New Roman" w:cs="Times New Roman"/>
          <w:sz w:val="27"/>
          <w:szCs w:val="27"/>
        </w:rPr>
        <w:t>ổi mới căn bản và toàn diện giáo dục và đào tạo, phát triển nguồn nhân lực ở</w:t>
      </w:r>
      <w:r>
        <w:rPr>
          <w:rFonts w:ascii="Times New Roman" w:hAnsi="Times New Roman" w:cs="Times New Roman"/>
          <w:sz w:val="27"/>
          <w:szCs w:val="27"/>
        </w:rPr>
        <w:t xml:space="preserve"> thành phố nói riêng và</w:t>
      </w:r>
      <w:r w:rsidRPr="002573F1">
        <w:rPr>
          <w:rFonts w:ascii="Times New Roman" w:hAnsi="Times New Roman" w:cs="Times New Roman"/>
          <w:sz w:val="27"/>
          <w:szCs w:val="27"/>
        </w:rPr>
        <w:t xml:space="preserve"> nước ta</w:t>
      </w:r>
      <w:r>
        <w:rPr>
          <w:rFonts w:ascii="Times New Roman" w:hAnsi="Times New Roman" w:cs="Times New Roman"/>
          <w:sz w:val="27"/>
          <w:szCs w:val="27"/>
        </w:rPr>
        <w:t xml:space="preserve"> nói chung</w:t>
      </w:r>
      <w:r w:rsidRPr="002573F1">
        <w:rPr>
          <w:rFonts w:ascii="Times New Roman" w:hAnsi="Times New Roman" w:cs="Times New Roman"/>
          <w:sz w:val="27"/>
          <w:szCs w:val="27"/>
        </w:rPr>
        <w:t>, hiệu ứng của nó sẽ làm biến đổi tích cực nhiều mặt của đời sống xã hội Việt Nam, là sự vun trồng “nguyên khí quốc gia”, làm cho nền học vấn nước nhà hưng thịnh, đất nước phát triển bền vững.</w:t>
      </w:r>
    </w:p>
    <w:p w:rsidR="00B7704B" w:rsidRPr="00CF7F12" w:rsidRDefault="00B7704B" w:rsidP="00B7704B">
      <w:pPr>
        <w:spacing w:after="0" w:line="300" w:lineRule="auto"/>
        <w:jc w:val="both"/>
        <w:rPr>
          <w:rFonts w:ascii="Times New Roman" w:hAnsi="Times New Roman" w:cs="Times New Roman"/>
          <w:sz w:val="27"/>
          <w:szCs w:val="27"/>
        </w:rPr>
      </w:pPr>
    </w:p>
    <w:p w:rsidR="001C3200" w:rsidRDefault="001C3200"/>
    <w:sectPr w:rsidR="001C320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10673"/>
    <w:multiLevelType w:val="hybridMultilevel"/>
    <w:tmpl w:val="55AC3090"/>
    <w:lvl w:ilvl="0" w:tplc="840EAA9A">
      <w:numFmt w:val="bullet"/>
      <w:lvlText w:val="-"/>
      <w:lvlJc w:val="left"/>
      <w:pPr>
        <w:ind w:left="1110" w:hanging="360"/>
      </w:pPr>
      <w:rPr>
        <w:rFonts w:ascii="Times New Roman" w:eastAsia="Times New Roman"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04B"/>
    <w:rsid w:val="001C3200"/>
    <w:rsid w:val="002C7095"/>
    <w:rsid w:val="00432CD6"/>
    <w:rsid w:val="00B056F5"/>
    <w:rsid w:val="00B770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0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0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70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862</Words>
  <Characters>4916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1</cp:revision>
  <dcterms:created xsi:type="dcterms:W3CDTF">2016-12-08T10:48:00Z</dcterms:created>
  <dcterms:modified xsi:type="dcterms:W3CDTF">2016-12-08T11:01:00Z</dcterms:modified>
</cp:coreProperties>
</file>